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6097230B" w:rsidR="00B36357" w:rsidRDefault="00D0697A">
      <w:pPr>
        <w:rPr>
          <w:b/>
          <w:sz w:val="32"/>
          <w:lang w:val="en-GB"/>
        </w:rPr>
      </w:pPr>
      <w:r>
        <w:rPr>
          <w:b/>
          <w:sz w:val="32"/>
          <w:lang w:val="en-GB"/>
        </w:rPr>
        <w:t>C</w:t>
      </w:r>
      <w:r w:rsidR="00A76E30">
        <w:rPr>
          <w:b/>
          <w:sz w:val="32"/>
          <w:lang w:val="en-GB"/>
        </w:rPr>
        <w:t>ulture / h</w:t>
      </w:r>
      <w:r w:rsidR="0062704B">
        <w:rPr>
          <w:b/>
          <w:sz w:val="32"/>
          <w:lang w:val="en-GB"/>
        </w:rPr>
        <w:t>eritage section</w:t>
      </w:r>
    </w:p>
    <w:p w14:paraId="2C5EAF99" w14:textId="77777777" w:rsidR="00D0697A" w:rsidRDefault="00D0697A">
      <w:pPr>
        <w:rPr>
          <w:b/>
          <w:sz w:val="32"/>
          <w:lang w:val="en-GB"/>
        </w:rPr>
      </w:pPr>
    </w:p>
    <w:p w14:paraId="478341D8" w14:textId="28FAB643" w:rsidR="00D0697A" w:rsidRDefault="00D0697A">
      <w:pPr>
        <w:rPr>
          <w:b/>
          <w:sz w:val="32"/>
          <w:lang w:val="en-GB"/>
        </w:rPr>
      </w:pPr>
      <w:r>
        <w:rPr>
          <w:b/>
          <w:sz w:val="32"/>
          <w:lang w:val="en-GB"/>
        </w:rPr>
        <w:t>STARLIGHT project sections, titles &amp; topics</w:t>
      </w:r>
    </w:p>
    <w:p w14:paraId="2A09E0E1" w14:textId="77777777" w:rsidR="00DC5874" w:rsidRPr="00AB29A0" w:rsidRDefault="00DC5874">
      <w:pPr>
        <w:rPr>
          <w:b/>
          <w:sz w:val="32"/>
          <w:lang w:val="en-GB"/>
        </w:rPr>
      </w:pPr>
    </w:p>
    <w:p w14:paraId="00000004" w14:textId="4040EDBE" w:rsidR="00B36357" w:rsidRPr="00AB29A0" w:rsidRDefault="0062704B" w:rsidP="00520998">
      <w:pPr>
        <w:pStyle w:val="Listenabsatz"/>
        <w:numPr>
          <w:ilvl w:val="0"/>
          <w:numId w:val="4"/>
        </w:numPr>
        <w:spacing w:line="360" w:lineRule="auto"/>
        <w:ind w:left="425" w:hanging="425"/>
        <w:contextualSpacing w:val="0"/>
        <w:rPr>
          <w:b/>
          <w:lang w:val="en-GB"/>
        </w:rPr>
      </w:pPr>
      <w:r>
        <w:rPr>
          <w:b/>
          <w:lang w:val="en-GB"/>
        </w:rPr>
        <w:t>Cultural – historic access to the sky and the stars</w:t>
      </w:r>
    </w:p>
    <w:p w14:paraId="0D1AE952" w14:textId="77777777" w:rsidR="00515AA1" w:rsidRDefault="00515AA1" w:rsidP="00515AA1">
      <w:pPr>
        <w:spacing w:line="360" w:lineRule="auto"/>
        <w:rPr>
          <w:lang w:val="en-GB"/>
        </w:rPr>
      </w:pPr>
    </w:p>
    <w:p w14:paraId="68160D65" w14:textId="460BF895" w:rsidR="00B00F6A" w:rsidRPr="00515AA1" w:rsidRDefault="00B00F6A" w:rsidP="00515AA1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 w:rsidRPr="00515AA1">
        <w:rPr>
          <w:lang w:val="en-GB"/>
        </w:rPr>
        <w:t xml:space="preserve">The fascination of the stars </w:t>
      </w:r>
    </w:p>
    <w:p w14:paraId="7CCB6F44" w14:textId="1EF58F3A" w:rsidR="00C95914" w:rsidRPr="00B00F6A" w:rsidRDefault="0070731C" w:rsidP="00520998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 w:rsidRPr="0070731C">
        <w:rPr>
          <w:lang w:val="en-GB"/>
        </w:rPr>
        <w:t>Prehistoric cultures and mankind's first star witnesses</w:t>
      </w:r>
    </w:p>
    <w:p w14:paraId="7C6FFF6D" w14:textId="4BA7BB5B" w:rsidR="00B00F6A" w:rsidRDefault="00B00F6A" w:rsidP="00520998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 w:rsidRPr="00B00F6A">
        <w:rPr>
          <w:lang w:val="en-GB"/>
        </w:rPr>
        <w:t xml:space="preserve">The legacy of </w:t>
      </w:r>
      <w:r w:rsidR="00C95914">
        <w:rPr>
          <w:lang w:val="en-GB"/>
        </w:rPr>
        <w:t xml:space="preserve">the Greek and Roman </w:t>
      </w:r>
      <w:r w:rsidRPr="00B00F6A">
        <w:rPr>
          <w:lang w:val="en-GB"/>
        </w:rPr>
        <w:t>antiquity</w:t>
      </w:r>
    </w:p>
    <w:p w14:paraId="1E64F9EA" w14:textId="5F33A511" w:rsidR="00626369" w:rsidRDefault="00626369" w:rsidP="00520998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 w:rsidRPr="00626369">
        <w:rPr>
          <w:lang w:val="en-GB"/>
        </w:rPr>
        <w:t>The knowledge of the advanced civilisations</w:t>
      </w:r>
    </w:p>
    <w:p w14:paraId="5CCA079E" w14:textId="77777777" w:rsidR="0070731C" w:rsidRDefault="0070731C" w:rsidP="00520998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 w:rsidRPr="0070731C">
        <w:rPr>
          <w:lang w:val="en-GB"/>
        </w:rPr>
        <w:t>Middle Ages fear of the sky and stars</w:t>
      </w:r>
    </w:p>
    <w:p w14:paraId="0AD27433" w14:textId="4D93306F" w:rsidR="00B00F6A" w:rsidRDefault="00B00F6A" w:rsidP="00520998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>
        <w:rPr>
          <w:lang w:val="en-GB"/>
        </w:rPr>
        <w:t>Renaissance and the Age of Enlightenment</w:t>
      </w:r>
    </w:p>
    <w:p w14:paraId="6D882AAA" w14:textId="3652B9E1" w:rsidR="00B00F6A" w:rsidRDefault="00B00F6A" w:rsidP="00520998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>
        <w:rPr>
          <w:lang w:val="en-GB"/>
        </w:rPr>
        <w:t xml:space="preserve">The exuberant imagination of Baroque </w:t>
      </w:r>
    </w:p>
    <w:p w14:paraId="7ADE120F" w14:textId="2F0FC735" w:rsidR="00B00F6A" w:rsidRDefault="00626369" w:rsidP="00520998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>
        <w:rPr>
          <w:lang w:val="en-GB"/>
        </w:rPr>
        <w:t>Imaginary worlds – the 19</w:t>
      </w:r>
      <w:r w:rsidRPr="00626369">
        <w:rPr>
          <w:vertAlign w:val="superscript"/>
          <w:lang w:val="en-GB"/>
        </w:rPr>
        <w:t>th</w:t>
      </w:r>
      <w:r w:rsidR="0070731C">
        <w:rPr>
          <w:lang w:val="en-GB"/>
        </w:rPr>
        <w:t xml:space="preserve"> century </w:t>
      </w:r>
    </w:p>
    <w:p w14:paraId="5CF87C83" w14:textId="3C99C2FE" w:rsidR="00626369" w:rsidRDefault="00626369" w:rsidP="00520998">
      <w:pPr>
        <w:pStyle w:val="Listenabsatz"/>
        <w:numPr>
          <w:ilvl w:val="1"/>
          <w:numId w:val="10"/>
        </w:numPr>
        <w:spacing w:line="360" w:lineRule="auto"/>
        <w:rPr>
          <w:lang w:val="en-GB"/>
        </w:rPr>
      </w:pPr>
      <w:r>
        <w:rPr>
          <w:lang w:val="en-GB"/>
        </w:rPr>
        <w:t>Reaching for the stars – the 20</w:t>
      </w:r>
      <w:r w:rsidRPr="00626369">
        <w:rPr>
          <w:vertAlign w:val="superscript"/>
          <w:lang w:val="en-GB"/>
        </w:rPr>
        <w:t>th</w:t>
      </w:r>
      <w:r>
        <w:rPr>
          <w:lang w:val="en-GB"/>
        </w:rPr>
        <w:t xml:space="preserve"> century</w:t>
      </w:r>
    </w:p>
    <w:p w14:paraId="4ED17E59" w14:textId="77777777" w:rsidR="0070731C" w:rsidRDefault="0070731C" w:rsidP="00520998">
      <w:pPr>
        <w:rPr>
          <w:lang w:val="en-GB"/>
        </w:rPr>
      </w:pPr>
    </w:p>
    <w:p w14:paraId="1B841A16" w14:textId="77777777" w:rsidR="0070731C" w:rsidRPr="0070731C" w:rsidRDefault="0070731C" w:rsidP="00520998">
      <w:pPr>
        <w:rPr>
          <w:lang w:val="en-GB"/>
        </w:rPr>
      </w:pPr>
    </w:p>
    <w:p w14:paraId="00000011" w14:textId="37EA208E" w:rsidR="00B36357" w:rsidRDefault="00A76E30" w:rsidP="00520998">
      <w:pPr>
        <w:pStyle w:val="Listenabsatz"/>
        <w:numPr>
          <w:ilvl w:val="0"/>
          <w:numId w:val="4"/>
        </w:numPr>
        <w:spacing w:line="360" w:lineRule="auto"/>
        <w:ind w:left="425" w:hanging="425"/>
        <w:contextualSpacing w:val="0"/>
        <w:rPr>
          <w:b/>
          <w:lang w:val="en-GB"/>
        </w:rPr>
      </w:pPr>
      <w:r>
        <w:rPr>
          <w:b/>
          <w:lang w:val="en-GB"/>
        </w:rPr>
        <w:t xml:space="preserve">Perception of the </w:t>
      </w:r>
      <w:r w:rsidR="00B00F6A">
        <w:rPr>
          <w:b/>
          <w:lang w:val="en-GB"/>
        </w:rPr>
        <w:t>stars in literature, theatre</w:t>
      </w:r>
      <w:r w:rsidR="009B6F96">
        <w:rPr>
          <w:b/>
          <w:lang w:val="en-GB"/>
        </w:rPr>
        <w:t>,</w:t>
      </w:r>
      <w:r w:rsidR="00B00F6A">
        <w:rPr>
          <w:b/>
          <w:lang w:val="en-GB"/>
        </w:rPr>
        <w:t xml:space="preserve"> the </w:t>
      </w:r>
      <w:r>
        <w:rPr>
          <w:b/>
          <w:lang w:val="en-GB"/>
        </w:rPr>
        <w:t>arts</w:t>
      </w:r>
      <w:r w:rsidR="00CD17A8">
        <w:rPr>
          <w:b/>
          <w:lang w:val="en-GB"/>
        </w:rPr>
        <w:t>,</w:t>
      </w:r>
      <w:r w:rsidR="00B00F6A">
        <w:rPr>
          <w:b/>
          <w:lang w:val="en-GB"/>
        </w:rPr>
        <w:t xml:space="preserve"> and architecture</w:t>
      </w:r>
      <w:r w:rsidR="00D871A8" w:rsidRPr="00AB29A0">
        <w:rPr>
          <w:b/>
          <w:lang w:val="en-GB"/>
        </w:rPr>
        <w:t xml:space="preserve"> </w:t>
      </w:r>
    </w:p>
    <w:p w14:paraId="553E394E" w14:textId="77777777" w:rsidR="00515AA1" w:rsidRPr="00AB29A0" w:rsidRDefault="00515AA1" w:rsidP="00515AA1">
      <w:pPr>
        <w:pStyle w:val="Listenabsatz"/>
        <w:spacing w:line="360" w:lineRule="auto"/>
        <w:ind w:left="425"/>
        <w:contextualSpacing w:val="0"/>
        <w:rPr>
          <w:b/>
          <w:lang w:val="en-GB"/>
        </w:rPr>
      </w:pPr>
    </w:p>
    <w:p w14:paraId="1A0330E7" w14:textId="77777777" w:rsidR="0070731C" w:rsidRDefault="0070731C" w:rsidP="00520998">
      <w:pPr>
        <w:pStyle w:val="Listenabsatz"/>
        <w:numPr>
          <w:ilvl w:val="1"/>
          <w:numId w:val="12"/>
        </w:numPr>
        <w:spacing w:line="360" w:lineRule="auto"/>
        <w:rPr>
          <w:lang w:val="en-GB"/>
        </w:rPr>
      </w:pPr>
      <w:r w:rsidRPr="0070731C">
        <w:rPr>
          <w:lang w:val="en-GB"/>
        </w:rPr>
        <w:t>Myths and legends linked to the stars</w:t>
      </w:r>
    </w:p>
    <w:p w14:paraId="63EFF139" w14:textId="06FBCA03" w:rsidR="0070731C" w:rsidRPr="00AB29A0" w:rsidRDefault="0070731C" w:rsidP="00520998">
      <w:pPr>
        <w:spacing w:line="360" w:lineRule="auto"/>
        <w:rPr>
          <w:lang w:val="en-GB"/>
        </w:rPr>
      </w:pPr>
      <w:r>
        <w:rPr>
          <w:lang w:val="en-GB"/>
        </w:rPr>
        <w:t>2.1</w:t>
      </w:r>
      <w:r w:rsidRPr="00AB29A0">
        <w:rPr>
          <w:lang w:val="en-GB"/>
        </w:rPr>
        <w:t xml:space="preserve"> </w:t>
      </w:r>
      <w:r>
        <w:rPr>
          <w:lang w:val="en-GB"/>
        </w:rPr>
        <w:t>Symbols</w:t>
      </w:r>
      <w:r>
        <w:rPr>
          <w:lang w:val="en-GB"/>
        </w:rPr>
        <w:t xml:space="preserve"> and m</w:t>
      </w:r>
      <w:r>
        <w:rPr>
          <w:lang w:val="en-GB"/>
        </w:rPr>
        <w:t>etaphors</w:t>
      </w:r>
    </w:p>
    <w:p w14:paraId="16D2FD8B" w14:textId="0C32BC1B" w:rsidR="0070731C" w:rsidRPr="0070731C" w:rsidRDefault="0070731C" w:rsidP="00520998">
      <w:pPr>
        <w:pStyle w:val="Listenabsatz"/>
        <w:numPr>
          <w:ilvl w:val="1"/>
          <w:numId w:val="12"/>
        </w:numPr>
        <w:spacing w:line="360" w:lineRule="auto"/>
        <w:contextualSpacing w:val="0"/>
        <w:rPr>
          <w:lang w:val="en-GB"/>
        </w:rPr>
      </w:pPr>
      <w:r>
        <w:rPr>
          <w:lang w:val="en-GB"/>
        </w:rPr>
        <w:t>Stories and fables</w:t>
      </w:r>
    </w:p>
    <w:p w14:paraId="6024580D" w14:textId="6D678870" w:rsidR="0070731C" w:rsidRPr="0070731C" w:rsidRDefault="00CD17A8" w:rsidP="00520998">
      <w:pPr>
        <w:pStyle w:val="Listenabsatz"/>
        <w:numPr>
          <w:ilvl w:val="1"/>
          <w:numId w:val="12"/>
        </w:numPr>
        <w:spacing w:line="360" w:lineRule="auto"/>
        <w:rPr>
          <w:lang w:val="en-GB"/>
        </w:rPr>
      </w:pPr>
      <w:r>
        <w:rPr>
          <w:lang w:val="en-GB"/>
        </w:rPr>
        <w:t>Demystification as an artistic means</w:t>
      </w:r>
    </w:p>
    <w:p w14:paraId="37351119" w14:textId="76232355" w:rsidR="00B00F6A" w:rsidRDefault="00B00F6A" w:rsidP="00520998">
      <w:pPr>
        <w:pStyle w:val="Listenabsatz"/>
        <w:numPr>
          <w:ilvl w:val="1"/>
          <w:numId w:val="5"/>
        </w:numPr>
        <w:spacing w:line="360" w:lineRule="auto"/>
        <w:contextualSpacing w:val="0"/>
        <w:rPr>
          <w:lang w:val="en-GB"/>
        </w:rPr>
      </w:pPr>
      <w:r>
        <w:rPr>
          <w:lang w:val="en-GB"/>
        </w:rPr>
        <w:t>Decorative styles</w:t>
      </w:r>
    </w:p>
    <w:p w14:paraId="6AFAE99C" w14:textId="77777777" w:rsidR="0070731C" w:rsidRDefault="0070731C" w:rsidP="00520998">
      <w:pPr>
        <w:pStyle w:val="Listenabsatz"/>
        <w:ind w:left="360"/>
        <w:contextualSpacing w:val="0"/>
        <w:rPr>
          <w:lang w:val="en-GB"/>
        </w:rPr>
      </w:pPr>
    </w:p>
    <w:p w14:paraId="36E0F085" w14:textId="77777777" w:rsidR="0070731C" w:rsidRPr="00AB29A0" w:rsidRDefault="0070731C" w:rsidP="00520998">
      <w:pPr>
        <w:pStyle w:val="Listenabsatz"/>
        <w:ind w:left="360"/>
        <w:contextualSpacing w:val="0"/>
        <w:rPr>
          <w:lang w:val="en-GB"/>
        </w:rPr>
      </w:pPr>
    </w:p>
    <w:p w14:paraId="0843A449" w14:textId="48601483" w:rsidR="00AD17DF" w:rsidRDefault="00AD17DF" w:rsidP="00520998">
      <w:pPr>
        <w:pStyle w:val="Listenabsatz"/>
        <w:numPr>
          <w:ilvl w:val="0"/>
          <w:numId w:val="4"/>
        </w:numPr>
        <w:spacing w:before="480" w:after="240"/>
        <w:ind w:left="426" w:hanging="426"/>
        <w:rPr>
          <w:b/>
          <w:lang w:val="en-GB"/>
        </w:rPr>
      </w:pPr>
      <w:r>
        <w:rPr>
          <w:b/>
          <w:lang w:val="en-GB"/>
        </w:rPr>
        <w:t>Religion and stars</w:t>
      </w:r>
    </w:p>
    <w:p w14:paraId="28FFB23E" w14:textId="0E04856F" w:rsidR="00AD17DF" w:rsidRDefault="00AD17DF" w:rsidP="00520998">
      <w:pPr>
        <w:spacing w:line="360" w:lineRule="auto"/>
        <w:rPr>
          <w:lang w:val="en-GB"/>
        </w:rPr>
      </w:pPr>
      <w:r w:rsidRPr="00AD17DF">
        <w:rPr>
          <w:lang w:val="en-GB"/>
        </w:rPr>
        <w:t>3.1 Stargazing in the world religions</w:t>
      </w:r>
    </w:p>
    <w:p w14:paraId="1E8B3CC1" w14:textId="10AC5FC8" w:rsidR="00CD17A8" w:rsidRPr="00CD17A8" w:rsidRDefault="00CD17A8" w:rsidP="00520998">
      <w:pPr>
        <w:spacing w:line="360" w:lineRule="auto"/>
        <w:rPr>
          <w:lang w:val="en-GB"/>
        </w:rPr>
      </w:pPr>
      <w:r w:rsidRPr="00CD17A8">
        <w:rPr>
          <w:lang w:val="en-GB"/>
        </w:rPr>
        <w:t>3.2 Religio</w:t>
      </w:r>
      <w:r>
        <w:rPr>
          <w:lang w:val="en-GB"/>
        </w:rPr>
        <w:t xml:space="preserve">n and esotericism - the challenge </w:t>
      </w:r>
      <w:r w:rsidRPr="00CD17A8">
        <w:rPr>
          <w:lang w:val="en-GB"/>
        </w:rPr>
        <w:t>of drawing boundaries</w:t>
      </w:r>
    </w:p>
    <w:p w14:paraId="260238BF" w14:textId="6DF60B1C" w:rsidR="00AD17DF" w:rsidRDefault="00515AA1" w:rsidP="00520998">
      <w:pPr>
        <w:spacing w:line="360" w:lineRule="auto"/>
        <w:rPr>
          <w:lang w:val="en-GB"/>
        </w:rPr>
      </w:pPr>
      <w:r>
        <w:rPr>
          <w:lang w:val="en-GB"/>
        </w:rPr>
        <w:t>3.3</w:t>
      </w:r>
      <w:r w:rsidR="00CD17A8" w:rsidRPr="00CD17A8">
        <w:rPr>
          <w:lang w:val="en-GB"/>
        </w:rPr>
        <w:t xml:space="preserve"> Astronomy and astrology - science and pseudoscience</w:t>
      </w:r>
    </w:p>
    <w:p w14:paraId="76A21D91" w14:textId="09E1034C" w:rsidR="00515AA1" w:rsidRPr="00CD17A8" w:rsidRDefault="00515AA1" w:rsidP="00520998">
      <w:pPr>
        <w:spacing w:line="360" w:lineRule="auto"/>
        <w:rPr>
          <w:b/>
          <w:lang w:val="en-GB"/>
        </w:rPr>
      </w:pPr>
      <w:r>
        <w:rPr>
          <w:lang w:val="en-GB"/>
        </w:rPr>
        <w:t xml:space="preserve">3.4 </w:t>
      </w:r>
      <w:r w:rsidRPr="00515AA1">
        <w:rPr>
          <w:lang w:val="en-GB"/>
        </w:rPr>
        <w:t>Heaven and stars in Christian imagery</w:t>
      </w:r>
      <w:r>
        <w:rPr>
          <w:lang w:val="en-GB"/>
        </w:rPr>
        <w:t xml:space="preserve"> in churches and monasteries</w:t>
      </w:r>
    </w:p>
    <w:p w14:paraId="0000001B" w14:textId="65FF026F" w:rsidR="00B36357" w:rsidRPr="0070731C" w:rsidRDefault="00A76E30" w:rsidP="00520998">
      <w:pPr>
        <w:pStyle w:val="Listenabsatz"/>
        <w:numPr>
          <w:ilvl w:val="0"/>
          <w:numId w:val="4"/>
        </w:numPr>
        <w:spacing w:before="480" w:after="240"/>
        <w:ind w:left="426" w:hanging="426"/>
        <w:rPr>
          <w:b/>
          <w:lang w:val="en-GB"/>
        </w:rPr>
      </w:pPr>
      <w:r w:rsidRPr="0070731C">
        <w:rPr>
          <w:b/>
          <w:lang w:val="en-GB"/>
        </w:rPr>
        <w:t>Cultural landscapes and their links to the stars</w:t>
      </w:r>
    </w:p>
    <w:p w14:paraId="503EC9EF" w14:textId="77777777" w:rsidR="00274D06" w:rsidRDefault="00274D06" w:rsidP="00520998">
      <w:pPr>
        <w:spacing w:line="360" w:lineRule="auto"/>
        <w:rPr>
          <w:lang w:val="en-GB"/>
        </w:rPr>
      </w:pPr>
      <w:r>
        <w:rPr>
          <w:lang w:val="en-GB"/>
        </w:rPr>
        <w:t>4</w:t>
      </w:r>
      <w:r w:rsidR="00D871A8" w:rsidRPr="00AB29A0">
        <w:rPr>
          <w:lang w:val="en-GB"/>
        </w:rPr>
        <w:t xml:space="preserve">.1 </w:t>
      </w:r>
      <w:r w:rsidR="00B00F6A">
        <w:rPr>
          <w:lang w:val="en-GB"/>
        </w:rPr>
        <w:t>What makes a landscape a cultural landscape?</w:t>
      </w:r>
    </w:p>
    <w:p w14:paraId="552433D3" w14:textId="0D85630B" w:rsidR="00AD17DF" w:rsidRPr="00AB29A0" w:rsidRDefault="00274D06" w:rsidP="00520998">
      <w:pPr>
        <w:spacing w:line="360" w:lineRule="auto"/>
        <w:rPr>
          <w:lang w:val="en-GB"/>
        </w:rPr>
      </w:pPr>
      <w:r>
        <w:rPr>
          <w:lang w:val="en-GB"/>
        </w:rPr>
        <w:t xml:space="preserve">4.2 </w:t>
      </w:r>
      <w:r w:rsidR="00AD17DF" w:rsidRPr="00AD17DF">
        <w:rPr>
          <w:lang w:val="en-GB"/>
        </w:rPr>
        <w:t>Perception and interpretation of cultural landscapes</w:t>
      </w:r>
    </w:p>
    <w:p w14:paraId="0000001F" w14:textId="01C0CE77" w:rsidR="00B36357" w:rsidRPr="00AB29A0" w:rsidRDefault="00274D06" w:rsidP="00520998">
      <w:pPr>
        <w:spacing w:line="360" w:lineRule="auto"/>
        <w:rPr>
          <w:lang w:val="en-GB"/>
        </w:rPr>
      </w:pPr>
      <w:r>
        <w:rPr>
          <w:lang w:val="en-GB"/>
        </w:rPr>
        <w:t>4.3</w:t>
      </w:r>
      <w:r w:rsidR="00D871A8" w:rsidRPr="00AB29A0">
        <w:rPr>
          <w:lang w:val="en-GB"/>
        </w:rPr>
        <w:t xml:space="preserve"> </w:t>
      </w:r>
      <w:r w:rsidR="00AD17DF">
        <w:rPr>
          <w:lang w:val="en-GB"/>
        </w:rPr>
        <w:t>Spiritual landscape</w:t>
      </w:r>
      <w:r w:rsidR="0070731C">
        <w:rPr>
          <w:lang w:val="en-GB"/>
        </w:rPr>
        <w:t xml:space="preserve">s and </w:t>
      </w:r>
      <w:r w:rsidR="00AD17DF">
        <w:rPr>
          <w:lang w:val="en-GB"/>
        </w:rPr>
        <w:t>their</w:t>
      </w:r>
      <w:r w:rsidR="0070731C">
        <w:rPr>
          <w:lang w:val="en-GB"/>
        </w:rPr>
        <w:t xml:space="preserve"> proximity to the stars</w:t>
      </w:r>
    </w:p>
    <w:p w14:paraId="00000023" w14:textId="3B3D1CB4" w:rsidR="00B36357" w:rsidRPr="00274D06" w:rsidRDefault="00274D06" w:rsidP="00520998">
      <w:pPr>
        <w:spacing w:line="360" w:lineRule="auto"/>
        <w:rPr>
          <w:lang w:val="en-GB"/>
        </w:rPr>
      </w:pPr>
      <w:r w:rsidRPr="00274D06">
        <w:rPr>
          <w:lang w:val="en-GB"/>
        </w:rPr>
        <w:lastRenderedPageBreak/>
        <w:t>4.4 The perception of stars in a dark landscape</w:t>
      </w:r>
    </w:p>
    <w:p w14:paraId="532536A1" w14:textId="77777777" w:rsidR="00B00F6A" w:rsidRPr="00274D06" w:rsidRDefault="00B00F6A" w:rsidP="00520998">
      <w:pPr>
        <w:spacing w:line="360" w:lineRule="auto"/>
        <w:rPr>
          <w:lang w:val="en-GB"/>
        </w:rPr>
      </w:pPr>
    </w:p>
    <w:p w14:paraId="00000027" w14:textId="33C5F248" w:rsidR="00B36357" w:rsidRPr="00AB29A0" w:rsidRDefault="00A76E30" w:rsidP="00520998">
      <w:pPr>
        <w:spacing w:line="360" w:lineRule="auto"/>
        <w:rPr>
          <w:b/>
          <w:lang w:val="en-GB"/>
        </w:rPr>
      </w:pPr>
      <w:r>
        <w:rPr>
          <w:b/>
          <w:lang w:val="en-GB"/>
        </w:rPr>
        <w:t xml:space="preserve">4.0 </w:t>
      </w:r>
      <w:r w:rsidR="00D05916">
        <w:rPr>
          <w:b/>
          <w:lang w:val="en-GB"/>
        </w:rPr>
        <w:t>T</w:t>
      </w:r>
      <w:r>
        <w:rPr>
          <w:b/>
          <w:lang w:val="en-GB"/>
        </w:rPr>
        <w:t>ourism and the appreciation of the stars</w:t>
      </w:r>
    </w:p>
    <w:p w14:paraId="18483E1F" w14:textId="77777777" w:rsidR="00515AA1" w:rsidRDefault="00515AA1" w:rsidP="00520998">
      <w:pPr>
        <w:spacing w:line="360" w:lineRule="auto"/>
        <w:rPr>
          <w:lang w:val="en-GB"/>
        </w:rPr>
      </w:pPr>
    </w:p>
    <w:p w14:paraId="00000029" w14:textId="4FB93410" w:rsidR="00B36357" w:rsidRPr="00520998" w:rsidRDefault="00A76E30" w:rsidP="00520998">
      <w:pPr>
        <w:spacing w:line="360" w:lineRule="auto"/>
        <w:rPr>
          <w:lang w:val="en-GB"/>
        </w:rPr>
      </w:pPr>
      <w:r w:rsidRPr="00520998">
        <w:rPr>
          <w:lang w:val="en-GB"/>
        </w:rPr>
        <w:t xml:space="preserve">4.1 </w:t>
      </w:r>
      <w:r w:rsidR="00520998" w:rsidRPr="00520998">
        <w:rPr>
          <w:lang w:val="en-GB"/>
        </w:rPr>
        <w:t>Tourism - a sector in constant search of new offers</w:t>
      </w:r>
    </w:p>
    <w:p w14:paraId="2FBE4BF3" w14:textId="555E708C" w:rsidR="00D05916" w:rsidRPr="00520998" w:rsidRDefault="00A76E30" w:rsidP="00520998">
      <w:pPr>
        <w:spacing w:line="360" w:lineRule="auto"/>
        <w:rPr>
          <w:lang w:val="en-GB"/>
        </w:rPr>
      </w:pPr>
      <w:r w:rsidRPr="00520998">
        <w:rPr>
          <w:lang w:val="en-GB"/>
        </w:rPr>
        <w:t xml:space="preserve">4.2 </w:t>
      </w:r>
      <w:r w:rsidR="00D05916" w:rsidRPr="00520998">
        <w:rPr>
          <w:lang w:val="en-GB"/>
        </w:rPr>
        <w:t>T</w:t>
      </w:r>
      <w:r w:rsidR="00D05916" w:rsidRPr="00520998">
        <w:rPr>
          <w:lang w:val="en-GB"/>
        </w:rPr>
        <w:t>ourists’</w:t>
      </w:r>
      <w:r w:rsidR="00D05916" w:rsidRPr="00520998">
        <w:rPr>
          <w:lang w:val="en-GB"/>
        </w:rPr>
        <w:t xml:space="preserve"> </w:t>
      </w:r>
      <w:r w:rsidR="00515AA1" w:rsidRPr="00520998">
        <w:rPr>
          <w:lang w:val="en-GB"/>
        </w:rPr>
        <w:t>expectations in</w:t>
      </w:r>
      <w:r w:rsidR="00E812FC" w:rsidRPr="00520998">
        <w:rPr>
          <w:lang w:val="en-GB"/>
        </w:rPr>
        <w:t xml:space="preserve"> terms of accessible and sustainable tourism</w:t>
      </w:r>
    </w:p>
    <w:p w14:paraId="0000002B" w14:textId="78A6A8F0" w:rsidR="00B36357" w:rsidRPr="00520998" w:rsidRDefault="00D05916" w:rsidP="00515AA1">
      <w:pPr>
        <w:spacing w:line="360" w:lineRule="auto"/>
        <w:ind w:right="-327"/>
        <w:rPr>
          <w:lang w:val="en-GB"/>
        </w:rPr>
      </w:pPr>
      <w:r w:rsidRPr="00520998">
        <w:rPr>
          <w:lang w:val="en-GB"/>
        </w:rPr>
        <w:t xml:space="preserve">4.3 </w:t>
      </w:r>
      <w:r w:rsidR="00274D06" w:rsidRPr="00520998">
        <w:rPr>
          <w:lang w:val="en-GB"/>
        </w:rPr>
        <w:t xml:space="preserve">The new </w:t>
      </w:r>
      <w:r w:rsidR="00130F8F" w:rsidRPr="00520998">
        <w:rPr>
          <w:lang w:val="en-GB"/>
        </w:rPr>
        <w:t xml:space="preserve">awareness of light pollution and the </w:t>
      </w:r>
      <w:r w:rsidR="00274D06" w:rsidRPr="00520998">
        <w:rPr>
          <w:lang w:val="en-GB"/>
        </w:rPr>
        <w:t xml:space="preserve">recognition of the </w:t>
      </w:r>
      <w:r w:rsidRPr="00520998">
        <w:rPr>
          <w:lang w:val="en-GB"/>
        </w:rPr>
        <w:t>importance</w:t>
      </w:r>
      <w:r w:rsidR="00274D06" w:rsidRPr="00520998">
        <w:rPr>
          <w:lang w:val="en-GB"/>
        </w:rPr>
        <w:t xml:space="preserve"> of the dark sky</w:t>
      </w:r>
    </w:p>
    <w:p w14:paraId="2DEB88D0" w14:textId="2B6478AE" w:rsidR="00D05916" w:rsidRPr="00520998" w:rsidRDefault="00130F8F" w:rsidP="00520998">
      <w:pPr>
        <w:autoSpaceDE w:val="0"/>
        <w:autoSpaceDN w:val="0"/>
        <w:adjustRightInd w:val="0"/>
        <w:spacing w:line="360" w:lineRule="auto"/>
        <w:rPr>
          <w:lang w:val="en-GB"/>
        </w:rPr>
      </w:pPr>
      <w:r w:rsidRPr="00520998">
        <w:rPr>
          <w:lang w:val="en-GB"/>
        </w:rPr>
        <w:t>4.4 D</w:t>
      </w:r>
      <w:r w:rsidRPr="00520998">
        <w:rPr>
          <w:lang w:val="en-GB"/>
        </w:rPr>
        <w:t>ark skies observation as a competitive asset for sustainable and</w:t>
      </w:r>
      <w:r w:rsidRPr="00520998">
        <w:rPr>
          <w:lang w:val="en-GB"/>
        </w:rPr>
        <w:t xml:space="preserve"> </w:t>
      </w:r>
      <w:r w:rsidRPr="00520998">
        <w:rPr>
          <w:lang w:val="en-GB"/>
        </w:rPr>
        <w:t>experiential tourism</w:t>
      </w:r>
    </w:p>
    <w:p w14:paraId="0000002D" w14:textId="5E96EEC1" w:rsidR="00B36357" w:rsidRPr="00520998" w:rsidRDefault="00520998" w:rsidP="00520998">
      <w:pPr>
        <w:spacing w:line="360" w:lineRule="auto"/>
        <w:rPr>
          <w:lang w:val="en-GB"/>
        </w:rPr>
      </w:pPr>
      <w:r w:rsidRPr="00520998">
        <w:rPr>
          <w:lang w:val="en-GB"/>
        </w:rPr>
        <w:t>4.5</w:t>
      </w:r>
      <w:r w:rsidR="00A76E30" w:rsidRPr="00520998">
        <w:rPr>
          <w:lang w:val="en-GB"/>
        </w:rPr>
        <w:t xml:space="preserve"> </w:t>
      </w:r>
      <w:r w:rsidRPr="00520998">
        <w:rPr>
          <w:lang w:val="en-GB"/>
        </w:rPr>
        <w:t>Journeys to oneself and the role of the stars</w:t>
      </w:r>
    </w:p>
    <w:p w14:paraId="00000031" w14:textId="6E0C356E" w:rsidR="00B36357" w:rsidRPr="00520998" w:rsidRDefault="00B36357" w:rsidP="00520998">
      <w:pPr>
        <w:spacing w:line="360" w:lineRule="auto"/>
        <w:rPr>
          <w:lang w:val="en-GB"/>
        </w:rPr>
      </w:pPr>
    </w:p>
    <w:p w14:paraId="00000036" w14:textId="60221577" w:rsidR="00B36357" w:rsidRDefault="00A76E30" w:rsidP="00520998">
      <w:pPr>
        <w:pStyle w:val="Listenabsatz"/>
        <w:numPr>
          <w:ilvl w:val="0"/>
          <w:numId w:val="4"/>
        </w:numPr>
        <w:spacing w:line="360" w:lineRule="auto"/>
        <w:ind w:left="425" w:hanging="425"/>
        <w:contextualSpacing w:val="0"/>
        <w:rPr>
          <w:b/>
          <w:lang w:val="en-GB"/>
        </w:rPr>
      </w:pPr>
      <w:r>
        <w:rPr>
          <w:b/>
          <w:lang w:val="en-GB"/>
        </w:rPr>
        <w:t>Star tourism as an e</w:t>
      </w:r>
      <w:r w:rsidR="00B00F6A">
        <w:rPr>
          <w:b/>
          <w:lang w:val="en-GB"/>
        </w:rPr>
        <w:t>merging trend in</w:t>
      </w:r>
      <w:r>
        <w:rPr>
          <w:b/>
          <w:lang w:val="en-GB"/>
        </w:rPr>
        <w:t xml:space="preserve"> tourism</w:t>
      </w:r>
    </w:p>
    <w:p w14:paraId="604C18B9" w14:textId="77777777" w:rsidR="00515AA1" w:rsidRPr="00AB29A0" w:rsidRDefault="00515AA1" w:rsidP="00515AA1">
      <w:pPr>
        <w:pStyle w:val="Listenabsatz"/>
        <w:spacing w:line="360" w:lineRule="auto"/>
        <w:ind w:left="425"/>
        <w:contextualSpacing w:val="0"/>
        <w:rPr>
          <w:b/>
          <w:lang w:val="en-GB"/>
        </w:rPr>
      </w:pPr>
    </w:p>
    <w:p w14:paraId="00000038" w14:textId="64AE57CD" w:rsidR="00B36357" w:rsidRPr="00520998" w:rsidRDefault="00B00F6A" w:rsidP="00520998">
      <w:pPr>
        <w:pStyle w:val="Listenabsatz"/>
        <w:numPr>
          <w:ilvl w:val="1"/>
          <w:numId w:val="3"/>
        </w:numPr>
        <w:spacing w:line="360" w:lineRule="auto"/>
        <w:ind w:left="357" w:hanging="357"/>
        <w:contextualSpacing w:val="0"/>
        <w:rPr>
          <w:lang w:val="en-GB"/>
        </w:rPr>
      </w:pPr>
      <w:r w:rsidRPr="00520998">
        <w:rPr>
          <w:lang w:val="en-GB"/>
        </w:rPr>
        <w:t>Trying a definition</w:t>
      </w:r>
      <w:r w:rsidR="00130F8F" w:rsidRPr="00520998">
        <w:rPr>
          <w:lang w:val="en-GB"/>
        </w:rPr>
        <w:t xml:space="preserve">: </w:t>
      </w:r>
      <w:r w:rsidR="00520998" w:rsidRPr="00520998">
        <w:rPr>
          <w:lang w:val="en-GB"/>
        </w:rPr>
        <w:t>star tourism</w:t>
      </w:r>
      <w:r w:rsidR="00130F8F" w:rsidRPr="00520998">
        <w:rPr>
          <w:lang w:val="en-GB"/>
        </w:rPr>
        <w:t xml:space="preserve">, </w:t>
      </w:r>
      <w:proofErr w:type="spellStart"/>
      <w:r w:rsidR="00130F8F" w:rsidRPr="00520998">
        <w:rPr>
          <w:lang w:val="en-GB"/>
        </w:rPr>
        <w:t>astrotourism</w:t>
      </w:r>
      <w:proofErr w:type="spellEnd"/>
    </w:p>
    <w:p w14:paraId="02C8D138" w14:textId="139143E1" w:rsidR="00E812FC" w:rsidRPr="00520998" w:rsidRDefault="00520998" w:rsidP="00520998">
      <w:pPr>
        <w:pStyle w:val="Listenabsatz"/>
        <w:numPr>
          <w:ilvl w:val="1"/>
          <w:numId w:val="3"/>
        </w:numPr>
        <w:spacing w:line="360" w:lineRule="auto"/>
        <w:ind w:left="357" w:hanging="357"/>
        <w:contextualSpacing w:val="0"/>
        <w:rPr>
          <w:lang w:val="en-GB"/>
        </w:rPr>
      </w:pPr>
      <w:r w:rsidRPr="00520998">
        <w:rPr>
          <w:lang w:val="en-GB"/>
        </w:rPr>
        <w:t>Searching</w:t>
      </w:r>
      <w:r w:rsidR="00E812FC" w:rsidRPr="00520998">
        <w:rPr>
          <w:lang w:val="en-GB"/>
        </w:rPr>
        <w:t xml:space="preserve"> for the </w:t>
      </w:r>
      <w:r w:rsidR="00E812FC" w:rsidRPr="00520998">
        <w:rPr>
          <w:lang w:val="en-GB"/>
        </w:rPr>
        <w:t>unpolluted view of the stars</w:t>
      </w:r>
    </w:p>
    <w:p w14:paraId="45CBF827" w14:textId="7A912873" w:rsidR="00D05916" w:rsidRPr="00520998" w:rsidRDefault="00520998" w:rsidP="00520998">
      <w:pPr>
        <w:pStyle w:val="Listenabsatz"/>
        <w:numPr>
          <w:ilvl w:val="1"/>
          <w:numId w:val="3"/>
        </w:numPr>
        <w:spacing w:line="360" w:lineRule="auto"/>
        <w:contextualSpacing w:val="0"/>
        <w:rPr>
          <w:lang w:val="en-GB"/>
        </w:rPr>
      </w:pPr>
      <w:r w:rsidRPr="00520998">
        <w:rPr>
          <w:lang w:val="en-GB"/>
        </w:rPr>
        <w:t>The development of tourism offers for star tourism</w:t>
      </w:r>
    </w:p>
    <w:p w14:paraId="020802BD" w14:textId="31F4548C" w:rsidR="00130F8F" w:rsidRPr="00520998" w:rsidRDefault="00520998" w:rsidP="00520998">
      <w:pPr>
        <w:pStyle w:val="Listenabsatz"/>
        <w:numPr>
          <w:ilvl w:val="1"/>
          <w:numId w:val="3"/>
        </w:numPr>
        <w:spacing w:line="360" w:lineRule="auto"/>
        <w:ind w:left="357" w:hanging="357"/>
        <w:contextualSpacing w:val="0"/>
        <w:rPr>
          <w:lang w:val="en-GB"/>
        </w:rPr>
      </w:pPr>
      <w:r w:rsidRPr="00520998">
        <w:rPr>
          <w:lang w:val="en-GB"/>
        </w:rPr>
        <w:t>T</w:t>
      </w:r>
      <w:r w:rsidR="00130F8F" w:rsidRPr="00520998">
        <w:rPr>
          <w:lang w:val="en-GB"/>
        </w:rPr>
        <w:t>he storytelling approach for scientific dissemination and tourist engagement</w:t>
      </w:r>
    </w:p>
    <w:p w14:paraId="4801E122" w14:textId="319BCB72" w:rsidR="00A1789C" w:rsidRPr="00520998" w:rsidRDefault="00A1789C" w:rsidP="00520998">
      <w:pPr>
        <w:pStyle w:val="Listenabsatz"/>
        <w:numPr>
          <w:ilvl w:val="1"/>
          <w:numId w:val="3"/>
        </w:numPr>
        <w:spacing w:line="360" w:lineRule="auto"/>
        <w:ind w:left="357" w:hanging="357"/>
        <w:contextualSpacing w:val="0"/>
        <w:rPr>
          <w:lang w:val="en-GB"/>
        </w:rPr>
      </w:pPr>
      <w:r w:rsidRPr="00520998">
        <w:rPr>
          <w:lang w:val="en-GB"/>
        </w:rPr>
        <w:t>C</w:t>
      </w:r>
      <w:r w:rsidRPr="00520998">
        <w:rPr>
          <w:lang w:val="en-GB"/>
        </w:rPr>
        <w:t>ase studies</w:t>
      </w:r>
      <w:r w:rsidRPr="00520998">
        <w:rPr>
          <w:lang w:val="en-GB"/>
        </w:rPr>
        <w:t xml:space="preserve">, good practices and </w:t>
      </w:r>
      <w:r w:rsidRPr="00520998">
        <w:rPr>
          <w:lang w:val="en-GB"/>
        </w:rPr>
        <w:t>analysis</w:t>
      </w:r>
      <w:r w:rsidR="00515AA1">
        <w:rPr>
          <w:lang w:val="en-GB"/>
        </w:rPr>
        <w:t xml:space="preserve"> for star </w:t>
      </w:r>
      <w:r w:rsidRPr="00520998">
        <w:rPr>
          <w:lang w:val="en-GB"/>
        </w:rPr>
        <w:t>tourism</w:t>
      </w:r>
    </w:p>
    <w:p w14:paraId="49FF56BF" w14:textId="678DCA7C" w:rsidR="00130F8F" w:rsidRPr="00520998" w:rsidRDefault="00130F8F" w:rsidP="00520998">
      <w:pPr>
        <w:pStyle w:val="Listenabsatz"/>
        <w:numPr>
          <w:ilvl w:val="1"/>
          <w:numId w:val="3"/>
        </w:numPr>
        <w:spacing w:line="360" w:lineRule="auto"/>
        <w:ind w:left="357" w:hanging="357"/>
        <w:contextualSpacing w:val="0"/>
        <w:rPr>
          <w:lang w:val="en-GB"/>
        </w:rPr>
      </w:pPr>
      <w:r w:rsidRPr="00520998">
        <w:rPr>
          <w:lang w:val="en-GB"/>
        </w:rPr>
        <w:t xml:space="preserve">Training and </w:t>
      </w:r>
      <w:proofErr w:type="spellStart"/>
      <w:r w:rsidRPr="00520998">
        <w:rPr>
          <w:lang w:val="en-GB"/>
        </w:rPr>
        <w:t>upskilling</w:t>
      </w:r>
      <w:proofErr w:type="spellEnd"/>
      <w:r w:rsidRPr="00520998">
        <w:rPr>
          <w:lang w:val="en-GB"/>
        </w:rPr>
        <w:t xml:space="preserve"> for star tourism: </w:t>
      </w:r>
      <w:r w:rsidRPr="00520998">
        <w:rPr>
          <w:lang w:val="en-GB"/>
        </w:rPr>
        <w:t xml:space="preserve">digital </w:t>
      </w:r>
      <w:r w:rsidR="00E812FC" w:rsidRPr="00520998">
        <w:rPr>
          <w:lang w:val="en-GB"/>
        </w:rPr>
        <w:t xml:space="preserve">and territorial </w:t>
      </w:r>
      <w:r w:rsidRPr="00520998">
        <w:rPr>
          <w:lang w:val="en-GB"/>
        </w:rPr>
        <w:t>marketing, business planning</w:t>
      </w:r>
      <w:r w:rsidR="00E812FC" w:rsidRPr="00520998">
        <w:rPr>
          <w:lang w:val="en-GB"/>
        </w:rPr>
        <w:t>, e</w:t>
      </w:r>
      <w:r w:rsidRPr="00520998">
        <w:rPr>
          <w:lang w:val="en-GB"/>
        </w:rPr>
        <w:t>ntrepreneurship</w:t>
      </w:r>
      <w:r w:rsidR="00DA6BDA">
        <w:rPr>
          <w:lang w:val="en-GB"/>
        </w:rPr>
        <w:t>,</w:t>
      </w:r>
      <w:r w:rsidRPr="00520998">
        <w:rPr>
          <w:lang w:val="en-GB"/>
        </w:rPr>
        <w:t xml:space="preserve"> and </w:t>
      </w:r>
      <w:r w:rsidRPr="00520998">
        <w:rPr>
          <w:lang w:val="en-GB"/>
        </w:rPr>
        <w:t>career guidance</w:t>
      </w:r>
    </w:p>
    <w:p w14:paraId="70B1261E" w14:textId="2A347DD0" w:rsidR="00E812FC" w:rsidRPr="00520998" w:rsidRDefault="00E812FC" w:rsidP="00520998">
      <w:pPr>
        <w:pStyle w:val="Listenabsatz"/>
        <w:numPr>
          <w:ilvl w:val="1"/>
          <w:numId w:val="3"/>
        </w:numPr>
        <w:spacing w:line="360" w:lineRule="auto"/>
        <w:ind w:left="357" w:hanging="357"/>
        <w:contextualSpacing w:val="0"/>
        <w:rPr>
          <w:lang w:val="en-GB"/>
        </w:rPr>
      </w:pPr>
      <w:r w:rsidRPr="00520998">
        <w:rPr>
          <w:lang w:val="en-GB"/>
        </w:rPr>
        <w:t>Transnational networking in star tourism</w:t>
      </w:r>
    </w:p>
    <w:p w14:paraId="5760C5C1" w14:textId="77777777" w:rsidR="00E812FC" w:rsidRDefault="00E812FC" w:rsidP="00520998">
      <w:pPr>
        <w:pStyle w:val="Listenabsatz"/>
        <w:numPr>
          <w:ilvl w:val="1"/>
          <w:numId w:val="3"/>
        </w:numPr>
        <w:spacing w:line="360" w:lineRule="auto"/>
        <w:ind w:left="357" w:hanging="357"/>
        <w:contextualSpacing w:val="0"/>
        <w:rPr>
          <w:lang w:val="en-GB"/>
        </w:rPr>
      </w:pPr>
      <w:r w:rsidRPr="00520998">
        <w:rPr>
          <w:lang w:val="en-GB"/>
        </w:rPr>
        <w:t>Star tourism as the perfect offer in times of a pandemic</w:t>
      </w:r>
    </w:p>
    <w:p w14:paraId="042B316D" w14:textId="77777777" w:rsidR="00A27551" w:rsidRPr="00520998" w:rsidRDefault="00A27551" w:rsidP="00DA6BDA">
      <w:pPr>
        <w:pStyle w:val="Listenabsatz"/>
        <w:spacing w:line="360" w:lineRule="auto"/>
        <w:ind w:left="357"/>
        <w:contextualSpacing w:val="0"/>
        <w:rPr>
          <w:lang w:val="en-GB"/>
        </w:rPr>
      </w:pPr>
      <w:bookmarkStart w:id="0" w:name="_GoBack"/>
      <w:bookmarkEnd w:id="0"/>
    </w:p>
    <w:sectPr w:rsidR="00A27551" w:rsidRPr="0052099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722B3"/>
    <w:multiLevelType w:val="multilevel"/>
    <w:tmpl w:val="B34862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31B0741"/>
    <w:multiLevelType w:val="multilevel"/>
    <w:tmpl w:val="6C5EE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2B812095"/>
    <w:multiLevelType w:val="multilevel"/>
    <w:tmpl w:val="73A635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31B4FFE"/>
    <w:multiLevelType w:val="multilevel"/>
    <w:tmpl w:val="6ACA68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342194E"/>
    <w:multiLevelType w:val="multilevel"/>
    <w:tmpl w:val="1A881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F577DCA"/>
    <w:multiLevelType w:val="hybridMultilevel"/>
    <w:tmpl w:val="1FF0AB98"/>
    <w:lvl w:ilvl="0" w:tplc="7338C63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941C30"/>
    <w:multiLevelType w:val="multilevel"/>
    <w:tmpl w:val="3CEA2C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FEB21D0"/>
    <w:multiLevelType w:val="multilevel"/>
    <w:tmpl w:val="A72275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B7E27CF"/>
    <w:multiLevelType w:val="multilevel"/>
    <w:tmpl w:val="CFC66E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C8F36BF"/>
    <w:multiLevelType w:val="multilevel"/>
    <w:tmpl w:val="09046368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6E70859"/>
    <w:multiLevelType w:val="multilevel"/>
    <w:tmpl w:val="D8B8C9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7AC63DE2"/>
    <w:multiLevelType w:val="multilevel"/>
    <w:tmpl w:val="9D0A2D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1"/>
  </w:num>
  <w:num w:numId="5">
    <w:abstractNumId w:val="4"/>
  </w:num>
  <w:num w:numId="6">
    <w:abstractNumId w:val="10"/>
  </w:num>
  <w:num w:numId="7">
    <w:abstractNumId w:val="8"/>
  </w:num>
  <w:num w:numId="8">
    <w:abstractNumId w:val="2"/>
  </w:num>
  <w:num w:numId="9">
    <w:abstractNumId w:val="3"/>
  </w:num>
  <w:num w:numId="10">
    <w:abstractNumId w:val="9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57"/>
    <w:rsid w:val="00107C91"/>
    <w:rsid w:val="00130F8F"/>
    <w:rsid w:val="00274D06"/>
    <w:rsid w:val="003057CF"/>
    <w:rsid w:val="003A3653"/>
    <w:rsid w:val="004A17C7"/>
    <w:rsid w:val="00515AA1"/>
    <w:rsid w:val="00520998"/>
    <w:rsid w:val="0060748F"/>
    <w:rsid w:val="00626369"/>
    <w:rsid w:val="0062704B"/>
    <w:rsid w:val="0070731C"/>
    <w:rsid w:val="009B6F96"/>
    <w:rsid w:val="00A1789C"/>
    <w:rsid w:val="00A27551"/>
    <w:rsid w:val="00A76E30"/>
    <w:rsid w:val="00AB29A0"/>
    <w:rsid w:val="00AD17DF"/>
    <w:rsid w:val="00B00F6A"/>
    <w:rsid w:val="00B36357"/>
    <w:rsid w:val="00C95914"/>
    <w:rsid w:val="00CD17A8"/>
    <w:rsid w:val="00D05916"/>
    <w:rsid w:val="00D0697A"/>
    <w:rsid w:val="00D871A8"/>
    <w:rsid w:val="00DA6BDA"/>
    <w:rsid w:val="00DC5874"/>
    <w:rsid w:val="00E812FC"/>
    <w:rsid w:val="00EC2702"/>
    <w:rsid w:val="00F33519"/>
    <w:rsid w:val="00FD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67E7C"/>
  <w15:docId w15:val="{CEAA6B04-C5E6-4903-98FB-42FD34F2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pPr>
      <w:keepNext/>
      <w:keepLines/>
      <w:spacing w:after="320"/>
    </w:pPr>
    <w:rPr>
      <w:color w:val="666666"/>
      <w:sz w:val="30"/>
      <w:szCs w:val="30"/>
    </w:rPr>
  </w:style>
  <w:style w:type="paragraph" w:styleId="Listenabsatz">
    <w:name w:val="List Paragraph"/>
    <w:basedOn w:val="Standard"/>
    <w:uiPriority w:val="34"/>
    <w:qFormat/>
    <w:rsid w:val="00EC2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0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96651-3F0C-4DF3-8E7A-815B24AA7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loreggia</dc:creator>
  <cp:lastModifiedBy>KDK</cp:lastModifiedBy>
  <cp:revision>11</cp:revision>
  <dcterms:created xsi:type="dcterms:W3CDTF">2022-04-21T09:44:00Z</dcterms:created>
  <dcterms:modified xsi:type="dcterms:W3CDTF">2022-04-22T08:02:00Z</dcterms:modified>
</cp:coreProperties>
</file>